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2C700" w14:textId="77777777" w:rsidR="00402834" w:rsidRPr="005D2DFF" w:rsidRDefault="008B5A26" w:rsidP="008B5A26">
      <w:pPr>
        <w:jc w:val="right"/>
        <w:rPr>
          <w:rFonts w:ascii="ＭＳ 明朝" w:eastAsia="ＭＳ 明朝" w:hAnsi="ＭＳ 明朝"/>
        </w:rPr>
      </w:pPr>
      <w:r w:rsidRPr="005D2DFF">
        <w:rPr>
          <w:rFonts w:ascii="ＭＳ 明朝" w:eastAsia="ＭＳ 明朝" w:hAnsi="ＭＳ 明朝" w:hint="eastAsia"/>
        </w:rPr>
        <w:t>【別添１】</w:t>
      </w:r>
    </w:p>
    <w:p w14:paraId="3D590F0A" w14:textId="0C033153" w:rsidR="008B5A26" w:rsidRPr="005D2DFF" w:rsidRDefault="008B5A26" w:rsidP="008B5A26">
      <w:pPr>
        <w:jc w:val="center"/>
        <w:rPr>
          <w:rFonts w:ascii="ＭＳ 明朝" w:eastAsia="ＭＳ 明朝" w:hAnsi="ＭＳ 明朝"/>
        </w:rPr>
      </w:pPr>
      <w:r w:rsidRPr="005D2DFF">
        <w:rPr>
          <w:rFonts w:ascii="ＭＳ 明朝" w:eastAsia="ＭＳ 明朝" w:hAnsi="ＭＳ 明朝" w:hint="eastAsia"/>
          <w:sz w:val="24"/>
          <w:szCs w:val="24"/>
        </w:rPr>
        <w:t>分別管理及び書類管理方針書</w:t>
      </w:r>
    </w:p>
    <w:p w14:paraId="1CA2BA6B" w14:textId="77777777" w:rsidR="008B5A26" w:rsidRPr="005D2DFF" w:rsidRDefault="008B5A26" w:rsidP="008B5A26">
      <w:pPr>
        <w:rPr>
          <w:rFonts w:ascii="ＭＳ 明朝" w:eastAsia="ＭＳ 明朝" w:hAnsi="ＭＳ 明朝"/>
          <w:sz w:val="24"/>
          <w:szCs w:val="24"/>
        </w:rPr>
      </w:pPr>
    </w:p>
    <w:p w14:paraId="29D64ECC" w14:textId="77777777" w:rsidR="008B5A26" w:rsidRPr="005D2DFF" w:rsidRDefault="008B5A26" w:rsidP="008B5A26">
      <w:pPr>
        <w:ind w:left="-2"/>
        <w:jc w:val="right"/>
        <w:rPr>
          <w:rFonts w:ascii="ＭＳ 明朝" w:eastAsia="ＭＳ 明朝" w:hAnsi="ＭＳ 明朝"/>
          <w:sz w:val="24"/>
          <w:szCs w:val="24"/>
        </w:rPr>
      </w:pPr>
      <w:r w:rsidRPr="005D2DFF">
        <w:rPr>
          <w:rFonts w:ascii="ＭＳ 明朝" w:eastAsia="ＭＳ 明朝" w:hAnsi="ＭＳ 明朝" w:hint="eastAsia"/>
          <w:sz w:val="24"/>
          <w:szCs w:val="24"/>
        </w:rPr>
        <w:t>〇〇○○</w:t>
      </w:r>
      <w:r w:rsidRPr="005D2DFF">
        <w:rPr>
          <w:rFonts w:ascii="ＭＳ 明朝" w:eastAsia="ＭＳ 明朝" w:hAnsi="ＭＳ 明朝"/>
          <w:sz w:val="24"/>
          <w:szCs w:val="24"/>
        </w:rPr>
        <w:t xml:space="preserve"> </w:t>
      </w:r>
      <w:r w:rsidRPr="005D2DFF">
        <w:rPr>
          <w:rFonts w:ascii="ＭＳ 明朝" w:eastAsia="ＭＳ 明朝" w:hAnsi="ＭＳ 明朝" w:hint="eastAsia"/>
          <w:sz w:val="24"/>
          <w:szCs w:val="24"/>
        </w:rPr>
        <w:t>事業者</w:t>
      </w:r>
    </w:p>
    <w:p w14:paraId="1D99BD3B" w14:textId="77777777" w:rsidR="008B5A26" w:rsidRPr="005D2DFF" w:rsidRDefault="008B5A26" w:rsidP="008B5A26">
      <w:pPr>
        <w:ind w:left="-2"/>
        <w:jc w:val="right"/>
        <w:rPr>
          <w:rFonts w:ascii="ＭＳ 明朝" w:eastAsia="ＭＳ 明朝" w:hAnsi="ＭＳ 明朝"/>
          <w:sz w:val="24"/>
          <w:szCs w:val="24"/>
        </w:rPr>
      </w:pPr>
      <w:r w:rsidRPr="005D2DFF">
        <w:rPr>
          <w:rFonts w:ascii="ＭＳ 明朝" w:eastAsia="ＭＳ 明朝" w:hAnsi="ＭＳ 明朝" w:hint="eastAsia"/>
          <w:sz w:val="24"/>
          <w:szCs w:val="24"/>
        </w:rPr>
        <w:t>令和　年　月　日作成</w:t>
      </w:r>
    </w:p>
    <w:p w14:paraId="2DFD4119" w14:textId="77777777" w:rsidR="008B5A26" w:rsidRPr="005D2DFF" w:rsidRDefault="008B5A26" w:rsidP="008B5A26">
      <w:pPr>
        <w:ind w:left="-2"/>
        <w:jc w:val="right"/>
        <w:rPr>
          <w:rFonts w:ascii="ＭＳ 明朝" w:eastAsia="ＭＳ 明朝" w:hAnsi="ＭＳ 明朝"/>
          <w:sz w:val="24"/>
          <w:szCs w:val="24"/>
        </w:rPr>
      </w:pPr>
    </w:p>
    <w:p w14:paraId="67B72C8E" w14:textId="77777777" w:rsidR="008B5A26" w:rsidRPr="005D2DFF" w:rsidRDefault="008B5A26" w:rsidP="008B5A26">
      <w:pPr>
        <w:ind w:left="-2"/>
        <w:jc w:val="right"/>
        <w:rPr>
          <w:rFonts w:ascii="ＭＳ 明朝" w:eastAsia="ＭＳ 明朝" w:hAnsi="ＭＳ 明朝"/>
          <w:sz w:val="24"/>
          <w:szCs w:val="24"/>
        </w:rPr>
      </w:pPr>
    </w:p>
    <w:p w14:paraId="79352092" w14:textId="605D8CD6" w:rsidR="008B5A26" w:rsidRPr="005D2DFF" w:rsidRDefault="008B5A26" w:rsidP="007E1155">
      <w:pPr>
        <w:ind w:left="-2" w:firstLineChars="100" w:firstLine="240"/>
        <w:rPr>
          <w:rFonts w:ascii="ＭＳ 明朝" w:eastAsia="ＭＳ 明朝" w:hAnsi="ＭＳ 明朝"/>
          <w:sz w:val="24"/>
          <w:szCs w:val="24"/>
        </w:rPr>
      </w:pPr>
      <w:r w:rsidRPr="005D2DFF">
        <w:rPr>
          <w:rFonts w:ascii="ＭＳ 明朝" w:eastAsia="ＭＳ 明朝" w:hAnsi="ＭＳ 明朝" w:hint="eastAsia"/>
          <w:sz w:val="24"/>
          <w:szCs w:val="24"/>
        </w:rPr>
        <w:t>本方針書は、北九州地域木質バイオマス利用推進会が作成した「発電利用に供する木質バイオマスの証明に関する自主行動規範（令和</w:t>
      </w:r>
      <w:r w:rsidR="005D2DFF" w:rsidRPr="005D2DFF">
        <w:rPr>
          <w:rFonts w:ascii="ＭＳ 明朝" w:eastAsia="ＭＳ 明朝" w:hAnsi="ＭＳ 明朝" w:hint="eastAsia"/>
          <w:sz w:val="24"/>
          <w:szCs w:val="24"/>
        </w:rPr>
        <w:t>３</w:t>
      </w:r>
      <w:r w:rsidRPr="005D2DFF">
        <w:rPr>
          <w:rFonts w:ascii="ＭＳ 明朝" w:eastAsia="ＭＳ 明朝" w:hAnsi="ＭＳ 明朝" w:hint="eastAsia"/>
          <w:sz w:val="24"/>
          <w:szCs w:val="24"/>
        </w:rPr>
        <w:t>年</w:t>
      </w:r>
      <w:r w:rsidR="005D2DFF" w:rsidRPr="005D2DFF">
        <w:rPr>
          <w:rFonts w:ascii="ＭＳ 明朝" w:eastAsia="ＭＳ 明朝" w:hAnsi="ＭＳ 明朝" w:hint="eastAsia"/>
          <w:sz w:val="24"/>
          <w:szCs w:val="24"/>
        </w:rPr>
        <w:t>３</w:t>
      </w:r>
      <w:r w:rsidRPr="005D2DFF">
        <w:rPr>
          <w:rFonts w:ascii="ＭＳ 明朝" w:eastAsia="ＭＳ 明朝" w:hAnsi="ＭＳ 明朝" w:hint="eastAsia"/>
          <w:sz w:val="24"/>
          <w:szCs w:val="24"/>
        </w:rPr>
        <w:t>月</w:t>
      </w:r>
      <w:r w:rsidR="005D2DFF" w:rsidRPr="005D2DFF">
        <w:rPr>
          <w:rFonts w:ascii="ＭＳ 明朝" w:eastAsia="ＭＳ 明朝" w:hAnsi="ＭＳ 明朝" w:hint="eastAsia"/>
          <w:sz w:val="24"/>
          <w:szCs w:val="24"/>
        </w:rPr>
        <w:t>２６</w:t>
      </w:r>
      <w:r w:rsidRPr="005D2DFF">
        <w:rPr>
          <w:rFonts w:ascii="ＭＳ 明朝" w:eastAsia="ＭＳ 明朝" w:hAnsi="ＭＳ 明朝" w:hint="eastAsia"/>
          <w:sz w:val="24"/>
          <w:szCs w:val="24"/>
        </w:rPr>
        <w:t>日）」を受け、間伐材等由来の木質バイオマス又は一般木質バイオマスであると証明された木材の供給に当たって必要となる分別管理の方針を定めたものである。</w:t>
      </w:r>
    </w:p>
    <w:p w14:paraId="062F6AD7" w14:textId="77777777" w:rsidR="008B5A26" w:rsidRPr="005D2DFF" w:rsidRDefault="008B5A26" w:rsidP="008B5A26">
      <w:pPr>
        <w:ind w:left="-2"/>
        <w:rPr>
          <w:rFonts w:ascii="ＭＳ 明朝" w:eastAsia="ＭＳ 明朝" w:hAnsi="ＭＳ 明朝"/>
          <w:sz w:val="24"/>
          <w:szCs w:val="24"/>
        </w:rPr>
      </w:pPr>
    </w:p>
    <w:p w14:paraId="64227FDD" w14:textId="77777777" w:rsidR="008B5A26" w:rsidRPr="005D2DFF" w:rsidRDefault="008B5A26" w:rsidP="008B5A26">
      <w:pPr>
        <w:ind w:left="-2"/>
        <w:rPr>
          <w:rFonts w:ascii="ＭＳ 明朝" w:eastAsia="ＭＳ 明朝" w:hAnsi="ＭＳ 明朝"/>
          <w:sz w:val="24"/>
          <w:szCs w:val="24"/>
        </w:rPr>
      </w:pPr>
      <w:r w:rsidRPr="005D2DFF">
        <w:rPr>
          <w:rFonts w:ascii="ＭＳ 明朝" w:eastAsia="ＭＳ 明朝" w:hAnsi="ＭＳ 明朝" w:hint="eastAsia"/>
          <w:sz w:val="24"/>
          <w:szCs w:val="24"/>
        </w:rPr>
        <w:t>（適用範囲）</w:t>
      </w:r>
    </w:p>
    <w:p w14:paraId="1A901F3F" w14:textId="77777777" w:rsidR="008B5A26" w:rsidRPr="005D2DFF" w:rsidRDefault="008B5A26" w:rsidP="008B5A26">
      <w:pPr>
        <w:ind w:left="-2" w:firstLineChars="100" w:firstLine="240"/>
        <w:rPr>
          <w:rFonts w:ascii="ＭＳ 明朝" w:eastAsia="ＭＳ 明朝" w:hAnsi="ＭＳ 明朝"/>
          <w:sz w:val="24"/>
          <w:szCs w:val="24"/>
        </w:rPr>
      </w:pPr>
      <w:r w:rsidRPr="005D2DFF">
        <w:rPr>
          <w:rFonts w:ascii="ＭＳ 明朝" w:eastAsia="ＭＳ 明朝" w:hAnsi="ＭＳ 明朝" w:hint="eastAsia"/>
          <w:sz w:val="24"/>
          <w:szCs w:val="24"/>
        </w:rPr>
        <w:t>本方針書は、当社〇〇において、原木等の取扱いに当たって適用する。</w:t>
      </w:r>
    </w:p>
    <w:p w14:paraId="260B8530" w14:textId="77777777" w:rsidR="008B5A26" w:rsidRPr="005D2DFF" w:rsidRDefault="008B5A26" w:rsidP="008B5A26">
      <w:pPr>
        <w:ind w:left="-2"/>
        <w:rPr>
          <w:rFonts w:ascii="ＭＳ 明朝" w:eastAsia="ＭＳ 明朝" w:hAnsi="ＭＳ 明朝"/>
          <w:sz w:val="24"/>
          <w:szCs w:val="24"/>
        </w:rPr>
      </w:pPr>
    </w:p>
    <w:p w14:paraId="230138FD" w14:textId="77777777" w:rsidR="008B5A26" w:rsidRPr="005D2DFF" w:rsidRDefault="008B5A26" w:rsidP="008B5A26">
      <w:pPr>
        <w:ind w:left="-2"/>
        <w:rPr>
          <w:rFonts w:ascii="ＭＳ 明朝" w:eastAsia="ＭＳ 明朝" w:hAnsi="ＭＳ 明朝"/>
          <w:sz w:val="24"/>
          <w:szCs w:val="24"/>
        </w:rPr>
      </w:pPr>
      <w:r w:rsidRPr="005D2DFF">
        <w:rPr>
          <w:rFonts w:ascii="ＭＳ 明朝" w:eastAsia="ＭＳ 明朝" w:hAnsi="ＭＳ 明朝" w:hint="eastAsia"/>
          <w:sz w:val="24"/>
          <w:szCs w:val="24"/>
        </w:rPr>
        <w:t>（分別管理責任者）</w:t>
      </w:r>
    </w:p>
    <w:p w14:paraId="00F3FE62" w14:textId="77777777" w:rsidR="008B5A26" w:rsidRPr="005D2DFF" w:rsidRDefault="008B5A26" w:rsidP="008B5A26">
      <w:pPr>
        <w:rPr>
          <w:rFonts w:ascii="ＭＳ 明朝" w:eastAsia="ＭＳ 明朝" w:hAnsi="ＭＳ 明朝"/>
          <w:sz w:val="24"/>
          <w:szCs w:val="24"/>
        </w:rPr>
      </w:pPr>
      <w:r w:rsidRPr="005D2DFF">
        <w:rPr>
          <w:rFonts w:ascii="ＭＳ 明朝" w:eastAsia="ＭＳ 明朝" w:hAnsi="ＭＳ 明朝" w:hint="eastAsia"/>
          <w:sz w:val="24"/>
          <w:szCs w:val="24"/>
        </w:rPr>
        <w:t>・分別管理を適切に行うため、○○○○（氏名）を分別管理責任者として定める。</w:t>
      </w:r>
    </w:p>
    <w:p w14:paraId="2B72991F" w14:textId="77777777" w:rsidR="008B5A26" w:rsidRPr="005D2DFF" w:rsidRDefault="008B5A26" w:rsidP="008B5A26">
      <w:pPr>
        <w:pStyle w:val="12P"/>
      </w:pPr>
      <w:r w:rsidRPr="005D2DFF">
        <w:rPr>
          <w:rFonts w:hint="eastAsia"/>
        </w:rPr>
        <w:t>・分別管理責任者は、間伐材等由来の木質バイオマス又は一般木質バイオマスの適切な分別管理及びその実施状況の点検を、責任をもって行うものとする。</w:t>
      </w:r>
    </w:p>
    <w:p w14:paraId="6668F17C" w14:textId="77777777" w:rsidR="008B5A26" w:rsidRPr="005D2DFF" w:rsidRDefault="008B5A26" w:rsidP="008B5A26">
      <w:pPr>
        <w:rPr>
          <w:rFonts w:ascii="ＭＳ 明朝" w:eastAsia="ＭＳ 明朝" w:hAnsi="ＭＳ 明朝"/>
          <w:sz w:val="24"/>
          <w:szCs w:val="24"/>
        </w:rPr>
      </w:pPr>
    </w:p>
    <w:p w14:paraId="6305025E" w14:textId="77777777" w:rsidR="008B5A26" w:rsidRPr="005D2DFF" w:rsidRDefault="008B5A26" w:rsidP="008B5A26">
      <w:pPr>
        <w:rPr>
          <w:rFonts w:ascii="ＭＳ 明朝" w:eastAsia="ＭＳ 明朝" w:hAnsi="ＭＳ 明朝"/>
          <w:sz w:val="24"/>
          <w:szCs w:val="24"/>
        </w:rPr>
      </w:pPr>
      <w:r w:rsidRPr="005D2DFF">
        <w:rPr>
          <w:rFonts w:ascii="ＭＳ 明朝" w:eastAsia="ＭＳ 明朝" w:hAnsi="ＭＳ 明朝" w:hint="eastAsia"/>
          <w:sz w:val="24"/>
          <w:szCs w:val="24"/>
        </w:rPr>
        <w:t>（分別管理の実施）</w:t>
      </w:r>
    </w:p>
    <w:p w14:paraId="5238A9E9" w14:textId="77777777" w:rsidR="008B5A26" w:rsidRPr="005D2DFF" w:rsidRDefault="008B5A26" w:rsidP="008B5A26">
      <w:pPr>
        <w:rPr>
          <w:rFonts w:ascii="ＭＳ 明朝" w:eastAsia="ＭＳ 明朝" w:hAnsi="ＭＳ 明朝"/>
          <w:sz w:val="24"/>
          <w:szCs w:val="24"/>
        </w:rPr>
      </w:pPr>
      <w:r w:rsidRPr="005D2DFF">
        <w:rPr>
          <w:rFonts w:ascii="ＭＳ 明朝" w:eastAsia="ＭＳ 明朝" w:hAnsi="ＭＳ 明朝" w:hint="eastAsia"/>
          <w:sz w:val="24"/>
          <w:szCs w:val="24"/>
        </w:rPr>
        <w:t>・原木の入荷・出荷に当たっては、納品書等により間伐材等由来の木質バイオマス又は一般木質バイオマスであるか否かを確認する。</w:t>
      </w:r>
    </w:p>
    <w:p w14:paraId="62DB40B6" w14:textId="77777777" w:rsidR="008B5A26" w:rsidRPr="005D2DFF" w:rsidRDefault="008B5A26" w:rsidP="008B5A26">
      <w:pPr>
        <w:rPr>
          <w:rFonts w:ascii="ＭＳ 明朝" w:eastAsia="ＭＳ 明朝" w:hAnsi="ＭＳ 明朝"/>
          <w:sz w:val="24"/>
          <w:szCs w:val="24"/>
        </w:rPr>
      </w:pPr>
      <w:r w:rsidRPr="005D2DFF">
        <w:rPr>
          <w:rFonts w:ascii="ＭＳ 明朝" w:eastAsia="ＭＳ 明朝" w:hAnsi="ＭＳ 明朝" w:hint="eastAsia"/>
          <w:sz w:val="24"/>
          <w:szCs w:val="24"/>
        </w:rPr>
        <w:t>・原木の保管に当たっては、間伐材等由来の木質バイオマス又は一般木質バイオマスとそれ以外の木材が混在しないように、それぞれの保管場所をテープや標識等により明示する。</w:t>
      </w:r>
    </w:p>
    <w:p w14:paraId="104E63A2" w14:textId="77777777" w:rsidR="008B5A26" w:rsidRPr="005D2DFF" w:rsidRDefault="008B5A26" w:rsidP="008B5A26">
      <w:pPr>
        <w:rPr>
          <w:rFonts w:ascii="ＭＳ 明朝" w:eastAsia="ＭＳ 明朝" w:hAnsi="ＭＳ 明朝"/>
          <w:sz w:val="24"/>
          <w:szCs w:val="24"/>
        </w:rPr>
      </w:pPr>
    </w:p>
    <w:p w14:paraId="2A50E557" w14:textId="77777777" w:rsidR="008B5A26" w:rsidRPr="005D2DFF" w:rsidRDefault="008B5A26" w:rsidP="008B5A26">
      <w:pPr>
        <w:pStyle w:val="12P"/>
      </w:pPr>
      <w:r w:rsidRPr="005D2DFF">
        <w:rPr>
          <w:rFonts w:hint="eastAsia"/>
        </w:rPr>
        <w:t>（書類管理）</w:t>
      </w:r>
    </w:p>
    <w:p w14:paraId="7C7B09E0" w14:textId="77777777" w:rsidR="008B5A26" w:rsidRPr="005D2DFF" w:rsidRDefault="008B5A26" w:rsidP="008B5A26">
      <w:pPr>
        <w:rPr>
          <w:rFonts w:ascii="ＭＳ 明朝" w:eastAsia="ＭＳ 明朝" w:hAnsi="ＭＳ 明朝"/>
          <w:sz w:val="24"/>
          <w:szCs w:val="24"/>
        </w:rPr>
      </w:pPr>
      <w:r w:rsidRPr="005D2DFF">
        <w:rPr>
          <w:rFonts w:ascii="ＭＳ 明朝" w:eastAsia="ＭＳ 明朝" w:hAnsi="ＭＳ 明朝" w:hint="eastAsia"/>
          <w:sz w:val="24"/>
          <w:szCs w:val="24"/>
        </w:rPr>
        <w:t>・分別管理責任者は、間伐材等由来の木質バイオマス、一般木質バイオマス及びそれ以外の木材それぞれに係る原木消費量及び製品生産量を実績報告として取りまとめる。</w:t>
      </w:r>
    </w:p>
    <w:p w14:paraId="1736DD53" w14:textId="77777777" w:rsidR="008B5A26" w:rsidRPr="005D2DFF" w:rsidRDefault="008B5A26" w:rsidP="008B5A26">
      <w:pPr>
        <w:rPr>
          <w:rFonts w:ascii="ＭＳ 明朝" w:eastAsia="ＭＳ 明朝" w:hAnsi="ＭＳ 明朝"/>
          <w:sz w:val="24"/>
          <w:szCs w:val="24"/>
        </w:rPr>
      </w:pPr>
      <w:r w:rsidRPr="005D2DFF">
        <w:rPr>
          <w:rFonts w:ascii="ＭＳ 明朝" w:eastAsia="ＭＳ 明朝" w:hAnsi="ＭＳ 明朝" w:hint="eastAsia"/>
          <w:sz w:val="24"/>
          <w:szCs w:val="24"/>
        </w:rPr>
        <w:t>・間伐材等由来の木質バイオマス又は一般木質バイオマスの入出荷及び在庫に関する情報が把握できるよう管理簿を備え付け適切に記載する。</w:t>
      </w:r>
    </w:p>
    <w:p w14:paraId="2ED571E0" w14:textId="77777777" w:rsidR="008B5A26" w:rsidRPr="005D2DFF" w:rsidRDefault="008B5A26" w:rsidP="008B5A26">
      <w:pPr>
        <w:rPr>
          <w:rFonts w:ascii="ＭＳ 明朝" w:eastAsia="ＭＳ 明朝" w:hAnsi="ＭＳ 明朝"/>
          <w:sz w:val="24"/>
          <w:szCs w:val="24"/>
        </w:rPr>
      </w:pPr>
      <w:r w:rsidRPr="005D2DFF">
        <w:rPr>
          <w:rFonts w:ascii="ＭＳ 明朝" w:eastAsia="ＭＳ 明朝" w:hAnsi="ＭＳ 明朝" w:hint="eastAsia"/>
          <w:sz w:val="24"/>
          <w:szCs w:val="24"/>
        </w:rPr>
        <w:t>・証明書、納品書及び管理簿等の関係書類は、５年間整理保管する。</w:t>
      </w:r>
    </w:p>
    <w:p w14:paraId="4D7E651B" w14:textId="77777777" w:rsidR="008B5A26" w:rsidRPr="008B5A26" w:rsidRDefault="008B5A26">
      <w:pPr>
        <w:rPr>
          <w:rFonts w:ascii="ＭＳ 明朝" w:eastAsia="ＭＳ 明朝" w:hAnsi="ＭＳ 明朝"/>
          <w:sz w:val="24"/>
          <w:szCs w:val="24"/>
        </w:rPr>
      </w:pPr>
    </w:p>
    <w:sectPr w:rsidR="008B5A26" w:rsidRPr="008B5A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1DEA8" w14:textId="77777777" w:rsidR="00C80A43" w:rsidRDefault="00C80A43" w:rsidP="00C80A43">
      <w:r>
        <w:separator/>
      </w:r>
    </w:p>
  </w:endnote>
  <w:endnote w:type="continuationSeparator" w:id="0">
    <w:p w14:paraId="659813BA" w14:textId="77777777" w:rsidR="00C80A43" w:rsidRDefault="00C80A43" w:rsidP="00C80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9A8A2" w14:textId="77777777" w:rsidR="00C80A43" w:rsidRDefault="00C80A43" w:rsidP="00C80A43">
      <w:r>
        <w:separator/>
      </w:r>
    </w:p>
  </w:footnote>
  <w:footnote w:type="continuationSeparator" w:id="0">
    <w:p w14:paraId="07E1A8F9" w14:textId="77777777" w:rsidR="00C80A43" w:rsidRDefault="00C80A43" w:rsidP="00C80A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A26"/>
    <w:rsid w:val="00402834"/>
    <w:rsid w:val="005D2DFF"/>
    <w:rsid w:val="007E1155"/>
    <w:rsid w:val="008B5A26"/>
    <w:rsid w:val="00C80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C4C551"/>
  <w15:chartTrackingRefBased/>
  <w15:docId w15:val="{BE73F655-402D-4294-81BE-C9644A7A9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P">
    <w:name w:val="要綱・要領等本文４（明朝12P）"/>
    <w:basedOn w:val="a"/>
    <w:qFormat/>
    <w:rsid w:val="008B5A26"/>
    <w:rPr>
      <w:rFonts w:ascii="ＭＳ 明朝" w:eastAsia="ＭＳ 明朝" w:hAnsi="ＭＳ 明朝"/>
      <w:sz w:val="24"/>
      <w:szCs w:val="24"/>
    </w:rPr>
  </w:style>
  <w:style w:type="paragraph" w:styleId="a3">
    <w:name w:val="header"/>
    <w:basedOn w:val="a"/>
    <w:link w:val="a4"/>
    <w:uiPriority w:val="99"/>
    <w:unhideWhenUsed/>
    <w:rsid w:val="00C80A43"/>
    <w:pPr>
      <w:tabs>
        <w:tab w:val="center" w:pos="4252"/>
        <w:tab w:val="right" w:pos="8504"/>
      </w:tabs>
      <w:snapToGrid w:val="0"/>
    </w:pPr>
  </w:style>
  <w:style w:type="character" w:customStyle="1" w:styleId="a4">
    <w:name w:val="ヘッダー (文字)"/>
    <w:basedOn w:val="a0"/>
    <w:link w:val="a3"/>
    <w:uiPriority w:val="99"/>
    <w:rsid w:val="00C80A43"/>
  </w:style>
  <w:style w:type="paragraph" w:styleId="a5">
    <w:name w:val="footer"/>
    <w:basedOn w:val="a"/>
    <w:link w:val="a6"/>
    <w:uiPriority w:val="99"/>
    <w:unhideWhenUsed/>
    <w:rsid w:val="00C80A43"/>
    <w:pPr>
      <w:tabs>
        <w:tab w:val="center" w:pos="4252"/>
        <w:tab w:val="right" w:pos="8504"/>
      </w:tabs>
      <w:snapToGrid w:val="0"/>
    </w:pPr>
  </w:style>
  <w:style w:type="character" w:customStyle="1" w:styleId="a6">
    <w:name w:val="フッター (文字)"/>
    <w:basedOn w:val="a0"/>
    <w:link w:val="a5"/>
    <w:uiPriority w:val="99"/>
    <w:rsid w:val="00C80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HIRAOKA</cp:lastModifiedBy>
  <cp:revision>4</cp:revision>
  <cp:lastPrinted>2021-03-21T23:30:00Z</cp:lastPrinted>
  <dcterms:created xsi:type="dcterms:W3CDTF">2021-03-02T08:20:00Z</dcterms:created>
  <dcterms:modified xsi:type="dcterms:W3CDTF">2021-03-23T02:17:00Z</dcterms:modified>
</cp:coreProperties>
</file>